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D7FE3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 w14:paraId="4E7C3DD4">
      <w:pPr>
        <w:pStyle w:val="2"/>
        <w:numPr>
          <w:ilvl w:val="0"/>
          <w:numId w:val="0"/>
        </w:numPr>
        <w:spacing w:line="360" w:lineRule="auto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设备功能需求参数</w:t>
      </w:r>
    </w:p>
    <w:tbl>
      <w:tblPr>
        <w:tblStyle w:val="3"/>
        <w:tblpPr w:leftFromText="180" w:rightFromText="180" w:vertAnchor="text" w:horzAnchor="page" w:tblpXSpec="center" w:tblpY="227"/>
        <w:tblOverlap w:val="never"/>
        <w:tblW w:w="10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259"/>
        <w:gridCol w:w="964"/>
        <w:gridCol w:w="1118"/>
        <w:gridCol w:w="2519"/>
        <w:gridCol w:w="1454"/>
      </w:tblGrid>
      <w:tr w14:paraId="076F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19E97C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3259" w:type="dxa"/>
            <w:vAlign w:val="center"/>
          </w:tcPr>
          <w:p w14:paraId="786B234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设备名称</w:t>
            </w:r>
          </w:p>
        </w:tc>
        <w:tc>
          <w:tcPr>
            <w:tcW w:w="964" w:type="dxa"/>
            <w:vAlign w:val="center"/>
          </w:tcPr>
          <w:p w14:paraId="46F1AF0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1118" w:type="dxa"/>
            <w:vAlign w:val="center"/>
          </w:tcPr>
          <w:p w14:paraId="529CEE0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2519" w:type="dxa"/>
            <w:vAlign w:val="center"/>
          </w:tcPr>
          <w:p w14:paraId="45EA457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用途功能需求概述</w:t>
            </w:r>
          </w:p>
        </w:tc>
        <w:tc>
          <w:tcPr>
            <w:tcW w:w="1454" w:type="dxa"/>
            <w:vAlign w:val="center"/>
          </w:tcPr>
          <w:p w14:paraId="6D833B1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备注</w:t>
            </w:r>
          </w:p>
        </w:tc>
      </w:tr>
      <w:tr w14:paraId="49DB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2AE71B5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3259" w:type="dxa"/>
            <w:vAlign w:val="center"/>
          </w:tcPr>
          <w:p w14:paraId="1C412161">
            <w:pPr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X射线机多功能质量检测仪</w:t>
            </w:r>
          </w:p>
        </w:tc>
        <w:tc>
          <w:tcPr>
            <w:tcW w:w="964" w:type="dxa"/>
            <w:vAlign w:val="center"/>
          </w:tcPr>
          <w:p w14:paraId="442F7334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118" w:type="dxa"/>
            <w:vAlign w:val="center"/>
          </w:tcPr>
          <w:p w14:paraId="6EB9B40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台</w:t>
            </w:r>
          </w:p>
        </w:tc>
        <w:tc>
          <w:tcPr>
            <w:tcW w:w="2519" w:type="dxa"/>
            <w:vAlign w:val="center"/>
          </w:tcPr>
          <w:p w14:paraId="4C4218E6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用于检测X射线诊断用设备质量控控制检测，包括DR、透视机、牙科机、牙科CT、DSA不同靶材的乳腺机、乳腺CT、CT机等X射线诊断用设备质量性能以及透视机荧光屏的光照度、剂量率的检测。</w:t>
            </w:r>
          </w:p>
        </w:tc>
        <w:tc>
          <w:tcPr>
            <w:tcW w:w="1454" w:type="dxa"/>
            <w:vAlign w:val="center"/>
          </w:tcPr>
          <w:p w14:paraId="599CAC83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3D1F7C41">
      <w:pPr>
        <w:pStyle w:val="2"/>
        <w:numPr>
          <w:ilvl w:val="0"/>
          <w:numId w:val="0"/>
        </w:num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</w:p>
    <w:p w14:paraId="4B69ABB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0D1F"/>
    <w:rsid w:val="19171026"/>
    <w:rsid w:val="22CC21AC"/>
    <w:rsid w:val="373F5C96"/>
    <w:rsid w:val="670F3115"/>
    <w:rsid w:val="6DD20ABF"/>
    <w:rsid w:val="6DD94C50"/>
    <w:rsid w:val="6ECE3875"/>
    <w:rsid w:val="73F6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2022-09-21T02:37:00Z</dcterms:created>
  <dc:creator>Lenovo</dc:creator>
  <cp:lastModifiedBy>棉花糖</cp:lastModifiedBy>
  <dcterms:modified xsi:type="dcterms:W3CDTF">2026-06-11T09:31:21Z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713391F1EEDA47D7AFDE3AC5D43F9A3B</vt:lpwstr>
  </property>
  <property fmtid="{D5CDD505-2E9C-101B-9397-08002B2CF9AE}" pid="4" name="KSOTemplateDocerSaveRecord">
    <vt:lpwstr>eyJoZGlkIjoiNWNjMTVkODBkM2Y3NTNjMjhhYjliZjJjZWVkODU3YTYiLCJ1c2VySWQiOiIxMDQwMjkwMjc0In0=</vt:lpwstr>
  </property>
</Properties>
</file>