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F8" w:rsidRPr="0012765C" w:rsidRDefault="00A058F8" w:rsidP="00A058F8">
      <w:pPr>
        <w:spacing w:line="500" w:lineRule="exact"/>
        <w:rPr>
          <w:rFonts w:ascii="方正黑体_GBK" w:eastAsia="方正黑体_GBK" w:hAnsi="等线"/>
          <w:sz w:val="32"/>
        </w:rPr>
      </w:pPr>
      <w:r w:rsidRPr="0012765C">
        <w:rPr>
          <w:rFonts w:ascii="方正黑体_GBK" w:eastAsia="方正黑体_GBK" w:hAnsi="等线" w:hint="eastAsia"/>
          <w:sz w:val="32"/>
        </w:rPr>
        <w:t>附件：</w:t>
      </w:r>
    </w:p>
    <w:p w:rsidR="00A058F8" w:rsidRPr="0012765C" w:rsidRDefault="00A058F8" w:rsidP="00A058F8">
      <w:pPr>
        <w:spacing w:line="500" w:lineRule="exact"/>
        <w:jc w:val="center"/>
        <w:rPr>
          <w:rFonts w:ascii="方正小标宋_GBK" w:eastAsia="方正小标宋_GBK" w:hAnsi="等线"/>
          <w:sz w:val="36"/>
          <w:szCs w:val="36"/>
        </w:rPr>
      </w:pPr>
      <w:r w:rsidRPr="0012765C">
        <w:rPr>
          <w:rFonts w:ascii="方正小标宋_GBK" w:eastAsia="方正小标宋_GBK" w:hAnsi="等线" w:hint="eastAsia"/>
          <w:sz w:val="36"/>
          <w:szCs w:val="36"/>
        </w:rPr>
        <w:t>艾滋病筛查实验室督导调研表</w:t>
      </w:r>
    </w:p>
    <w:p w:rsidR="00A058F8" w:rsidRDefault="00A058F8" w:rsidP="00A058F8">
      <w:pPr>
        <w:spacing w:line="500" w:lineRule="exact"/>
        <w:jc w:val="left"/>
        <w:rPr>
          <w:sz w:val="24"/>
        </w:rPr>
      </w:pPr>
    </w:p>
    <w:p w:rsidR="00A058F8" w:rsidRPr="00D57864" w:rsidRDefault="00A058F8" w:rsidP="00A058F8">
      <w:pPr>
        <w:spacing w:line="500" w:lineRule="exact"/>
        <w:jc w:val="left"/>
        <w:rPr>
          <w:rFonts w:ascii="宋体" w:hAnsi="宋体"/>
          <w:sz w:val="24"/>
        </w:rPr>
      </w:pPr>
      <w:r w:rsidRPr="00D57864">
        <w:rPr>
          <w:rFonts w:ascii="宋体" w:hAnsi="宋体" w:hint="eastAsia"/>
          <w:sz w:val="24"/>
        </w:rPr>
        <w:t>被督导实验室所在单位名称：</w:t>
      </w:r>
      <w:r w:rsidRPr="00D57864">
        <w:rPr>
          <w:rFonts w:ascii="宋体" w:hAnsi="宋体" w:hint="eastAsia"/>
          <w:sz w:val="24"/>
          <w:u w:val="single"/>
        </w:rPr>
        <w:t xml:space="preserve"> </w:t>
      </w:r>
      <w:r w:rsidRPr="00D57864">
        <w:rPr>
          <w:rFonts w:ascii="宋体" w:hAnsi="宋体"/>
          <w:sz w:val="24"/>
          <w:u w:val="single"/>
        </w:rPr>
        <w:t xml:space="preserve">                        </w:t>
      </w:r>
      <w:r w:rsidRPr="00D57864">
        <w:rPr>
          <w:rFonts w:ascii="宋体" w:hAnsi="宋体" w:hint="eastAsia"/>
          <w:sz w:val="24"/>
        </w:rPr>
        <w:t>日期：</w:t>
      </w:r>
      <w:r w:rsidRPr="00D57864">
        <w:rPr>
          <w:rFonts w:ascii="宋体" w:hAnsi="宋体" w:hint="eastAsia"/>
          <w:sz w:val="24"/>
          <w:u w:val="single"/>
        </w:rPr>
        <w:t xml:space="preserve"> </w:t>
      </w:r>
      <w:r w:rsidRPr="00D57864">
        <w:rPr>
          <w:rFonts w:ascii="宋体" w:hAnsi="宋体"/>
          <w:sz w:val="24"/>
          <w:u w:val="single"/>
        </w:rPr>
        <w:t xml:space="preserve">                     </w:t>
      </w:r>
    </w:p>
    <w:p w:rsidR="00A058F8" w:rsidRPr="00D57864" w:rsidRDefault="00A058F8" w:rsidP="00A058F8">
      <w:pPr>
        <w:spacing w:line="500" w:lineRule="exact"/>
        <w:jc w:val="left"/>
        <w:rPr>
          <w:rFonts w:ascii="宋体" w:hAnsi="宋体"/>
          <w:sz w:val="24"/>
        </w:rPr>
      </w:pPr>
      <w:r w:rsidRPr="00D57864">
        <w:rPr>
          <w:rFonts w:ascii="宋体" w:hAnsi="宋体" w:hint="eastAsia"/>
          <w:sz w:val="24"/>
        </w:rPr>
        <w:t>被督导实验室负责人签名：</w:t>
      </w:r>
      <w:r w:rsidRPr="00D57864">
        <w:rPr>
          <w:rFonts w:ascii="宋体" w:hAnsi="宋体" w:hint="eastAsia"/>
          <w:sz w:val="24"/>
          <w:u w:val="single"/>
        </w:rPr>
        <w:t xml:space="preserve"> </w:t>
      </w:r>
      <w:r w:rsidRPr="00D57864">
        <w:rPr>
          <w:rFonts w:ascii="宋体" w:hAnsi="宋体"/>
          <w:sz w:val="24"/>
          <w:u w:val="single"/>
        </w:rPr>
        <w:t xml:space="preserve">           </w:t>
      </w:r>
      <w:r w:rsidRPr="00D57864">
        <w:rPr>
          <w:rFonts w:ascii="宋体" w:hAnsi="宋体" w:hint="eastAsia"/>
          <w:sz w:val="24"/>
        </w:rPr>
        <w:t>督导人员签名：</w:t>
      </w:r>
      <w:r w:rsidRPr="00D57864">
        <w:rPr>
          <w:rFonts w:ascii="宋体" w:hAnsi="宋体" w:hint="eastAsia"/>
          <w:sz w:val="24"/>
          <w:u w:val="single"/>
        </w:rPr>
        <w:t xml:space="preserve"> </w:t>
      </w:r>
      <w:r w:rsidRPr="00D57864">
        <w:rPr>
          <w:rFonts w:ascii="宋体" w:hAnsi="宋体"/>
          <w:sz w:val="24"/>
          <w:u w:val="single"/>
        </w:rPr>
        <w:t xml:space="preserve">                            </w:t>
      </w:r>
    </w:p>
    <w:p w:rsidR="00A058F8" w:rsidRPr="00D57864" w:rsidRDefault="00A058F8" w:rsidP="00A058F8">
      <w:pPr>
        <w:spacing w:line="500" w:lineRule="exact"/>
        <w:ind w:firstLineChars="100" w:firstLine="240"/>
        <w:rPr>
          <w:rFonts w:ascii="方正黑体_GBK" w:eastAsia="方正黑体_GBK" w:hAnsi="宋体"/>
          <w:sz w:val="24"/>
        </w:rPr>
      </w:pPr>
      <w:r w:rsidRPr="00D57864">
        <w:rPr>
          <w:rFonts w:ascii="方正黑体_GBK" w:eastAsia="方正黑体_GBK" w:hAnsi="宋体" w:hint="eastAsia"/>
          <w:sz w:val="24"/>
        </w:rPr>
        <w:t>一、实验室基本情况</w:t>
      </w:r>
    </w:p>
    <w:p w:rsidR="00A058F8" w:rsidRPr="00D57864" w:rsidRDefault="00A058F8" w:rsidP="00A058F8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实验室是否通过计量认证/实验室认可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（医院检验科1</w:t>
      </w:r>
      <w:r w:rsidRPr="00D57864">
        <w:rPr>
          <w:rFonts w:ascii="宋体" w:hAnsi="宋体"/>
          <w:sz w:val="24"/>
          <w:szCs w:val="24"/>
        </w:rPr>
        <w:t>5189</w:t>
      </w:r>
      <w:r w:rsidRPr="00D57864">
        <w:rPr>
          <w:rFonts w:ascii="宋体" w:hAnsi="宋体" w:hint="eastAsia"/>
          <w:sz w:val="24"/>
          <w:szCs w:val="24"/>
        </w:rPr>
        <w:t>）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HIV抗体检测是否在认证/认可项目内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2018年参加所在</w:t>
      </w:r>
      <w:proofErr w:type="gramStart"/>
      <w:r w:rsidRPr="00D57864">
        <w:rPr>
          <w:rFonts w:ascii="宋体" w:hAnsi="宋体" w:hint="eastAsia"/>
          <w:sz w:val="24"/>
          <w:szCs w:val="24"/>
        </w:rPr>
        <w:t>设区市疾控中心</w:t>
      </w:r>
      <w:proofErr w:type="gramEnd"/>
      <w:r w:rsidRPr="00D57864">
        <w:rPr>
          <w:rFonts w:ascii="宋体" w:hAnsi="宋体" w:hint="eastAsia"/>
          <w:sz w:val="24"/>
          <w:szCs w:val="24"/>
        </w:rPr>
        <w:t>组织的相关检测的室间质评情况（项目H</w:t>
      </w:r>
      <w:r w:rsidRPr="00D57864">
        <w:rPr>
          <w:rFonts w:ascii="宋体" w:hAnsi="宋体"/>
          <w:sz w:val="24"/>
          <w:szCs w:val="24"/>
        </w:rPr>
        <w:t>IV</w:t>
      </w:r>
      <w:r w:rsidRPr="00D57864">
        <w:rPr>
          <w:rFonts w:ascii="宋体" w:hAnsi="宋体" w:hint="eastAsia"/>
          <w:sz w:val="24"/>
          <w:szCs w:val="24"/>
        </w:rPr>
        <w:t>抗体、丙肝抗体、梅毒血清学特异性非特异性，成绩如何，发现问题是否已解决）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2</w:t>
      </w:r>
      <w:r w:rsidRPr="00D57864">
        <w:rPr>
          <w:rFonts w:ascii="宋体" w:hAnsi="宋体"/>
          <w:sz w:val="24"/>
          <w:szCs w:val="24"/>
        </w:rPr>
        <w:t>018</w:t>
      </w:r>
      <w:r w:rsidRPr="00D57864">
        <w:rPr>
          <w:rFonts w:ascii="宋体" w:hAnsi="宋体" w:hint="eastAsia"/>
          <w:sz w:val="24"/>
          <w:szCs w:val="24"/>
        </w:rPr>
        <w:t>年参加临检中心组织的相关检测的室间质评情况（组织机构，哪一级的临检中心，梅毒血清学检测是否含非特异性抗体，成绩如何，发现问题是否已解决）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2018年HIV抗体检测量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样本来源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/>
          <w:sz w:val="24"/>
          <w:szCs w:val="24"/>
          <w:u w:val="single"/>
        </w:rPr>
        <w:t xml:space="preserve">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2018年参加相关培训情况（人数、组织机构，培训内容等，包括生物安全相关培训）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筛查实验相关仪器设备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①筛查读数仪器（包括酶联、发光、免疫荧光等）厂家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D57864">
        <w:rPr>
          <w:rFonts w:ascii="宋体" w:hAnsi="宋体" w:hint="eastAsia"/>
          <w:sz w:val="24"/>
          <w:szCs w:val="24"/>
        </w:rPr>
        <w:t>型号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  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检测方法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</w:t>
      </w:r>
      <w:r w:rsidRPr="00D57864">
        <w:rPr>
          <w:rFonts w:ascii="宋体" w:hAnsi="宋体" w:hint="eastAsia"/>
          <w:sz w:val="24"/>
          <w:szCs w:val="24"/>
        </w:rPr>
        <w:t>购买时间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是否全自动仪器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②洗板机厂家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型号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</w:rPr>
        <w:t>购买时间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③恒温水浴箱厂家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型号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购买时间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A058F8" w:rsidRPr="00D57864" w:rsidRDefault="00A058F8" w:rsidP="00A058F8">
      <w:pPr>
        <w:pStyle w:val="a3"/>
        <w:spacing w:line="500" w:lineRule="exact"/>
        <w:ind w:left="644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④</w:t>
      </w:r>
      <w:proofErr w:type="gramStart"/>
      <w:r w:rsidRPr="00D57864">
        <w:rPr>
          <w:rFonts w:ascii="宋体" w:hAnsi="宋体" w:hint="eastAsia"/>
          <w:sz w:val="24"/>
          <w:szCs w:val="24"/>
        </w:rPr>
        <w:t>微量移液器</w:t>
      </w:r>
      <w:proofErr w:type="gramEnd"/>
      <w:r w:rsidRPr="00D57864">
        <w:rPr>
          <w:rFonts w:ascii="宋体" w:hAnsi="宋体" w:hint="eastAsia"/>
          <w:sz w:val="24"/>
          <w:szCs w:val="24"/>
        </w:rPr>
        <w:t>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型号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D57864">
        <w:rPr>
          <w:rFonts w:ascii="宋体" w:hAnsi="宋体" w:hint="eastAsia"/>
          <w:sz w:val="24"/>
          <w:szCs w:val="24"/>
        </w:rPr>
        <w:t>购买时间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</w:t>
      </w:r>
    </w:p>
    <w:p w:rsidR="00A058F8" w:rsidRPr="00D57864" w:rsidRDefault="00A058F8" w:rsidP="00A058F8">
      <w:pPr>
        <w:pStyle w:val="a3"/>
        <w:spacing w:line="500" w:lineRule="exact"/>
        <w:ind w:left="420" w:firstLineChars="0" w:firstLine="0"/>
        <w:rPr>
          <w:rFonts w:ascii="方正黑体_GBK" w:eastAsia="方正黑体_GBK" w:hAnsi="宋体"/>
          <w:sz w:val="24"/>
          <w:szCs w:val="24"/>
        </w:rPr>
      </w:pPr>
      <w:r w:rsidRPr="00D57864">
        <w:rPr>
          <w:rFonts w:ascii="方正黑体_GBK" w:eastAsia="方正黑体_GBK" w:hAnsi="宋体" w:hint="eastAsia"/>
          <w:sz w:val="24"/>
          <w:szCs w:val="24"/>
        </w:rPr>
        <w:t>二、实验室检测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lastRenderedPageBreak/>
        <w:t>实验室标本接收是否有登记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</w:rPr>
        <w:t>是否规范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标本在本实验室编号原则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D57864">
        <w:rPr>
          <w:rFonts w:ascii="宋体" w:hAnsi="宋体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 w:hint="eastAsia"/>
          <w:sz w:val="24"/>
          <w:szCs w:val="24"/>
        </w:rPr>
        <w:t>是否为唯一编号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采样管种类（</w:t>
      </w:r>
      <w:proofErr w:type="gramStart"/>
      <w:r w:rsidRPr="00D57864">
        <w:rPr>
          <w:rFonts w:ascii="宋体" w:hAnsi="宋体" w:hint="eastAsia"/>
          <w:sz w:val="24"/>
          <w:szCs w:val="24"/>
        </w:rPr>
        <w:t>抗凝管</w:t>
      </w:r>
      <w:proofErr w:type="gramEnd"/>
      <w:r w:rsidRPr="00D57864">
        <w:rPr>
          <w:rFonts w:ascii="宋体" w:hAnsi="宋体" w:hint="eastAsia"/>
          <w:sz w:val="24"/>
          <w:szCs w:val="24"/>
        </w:rPr>
        <w:t>/促凝管）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样本（血清/血浆）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采样后检测前的样本处理方式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样本检测前的保存方式及条件（注明温度）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①筛查读数仪是否检定/校准/年度维护（查询报告，备注机构，全自动仪器注意读数、移液、温控模块缺一不可）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②筛查读数仪日常使用及维护保养记录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③洗板机日常使用及维护保养记录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④恒温水浴</w:t>
      </w:r>
      <w:proofErr w:type="gramStart"/>
      <w:r w:rsidRPr="00D57864">
        <w:rPr>
          <w:rFonts w:ascii="宋体" w:hAnsi="宋体" w:hint="eastAsia"/>
          <w:sz w:val="24"/>
          <w:szCs w:val="24"/>
        </w:rPr>
        <w:t>箱是否</w:t>
      </w:r>
      <w:proofErr w:type="gramEnd"/>
      <w:r w:rsidRPr="00D57864">
        <w:rPr>
          <w:rFonts w:ascii="宋体" w:hAnsi="宋体" w:hint="eastAsia"/>
          <w:sz w:val="24"/>
          <w:szCs w:val="24"/>
        </w:rPr>
        <w:t>校准或使用温度计监测（查询报告，校准因子是否应用于日常工作）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如使用温度计，放置位置是否正确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D57864">
        <w:rPr>
          <w:rFonts w:ascii="宋体" w:hAnsi="宋体" w:hint="eastAsia"/>
          <w:sz w:val="24"/>
          <w:szCs w:val="24"/>
        </w:rPr>
        <w:t>温度计是否检定/校准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⑤</w:t>
      </w:r>
      <w:proofErr w:type="gramStart"/>
      <w:r w:rsidRPr="00D57864">
        <w:rPr>
          <w:rFonts w:ascii="宋体" w:hAnsi="宋体" w:hint="eastAsia"/>
          <w:sz w:val="24"/>
          <w:szCs w:val="24"/>
        </w:rPr>
        <w:t>移液器</w:t>
      </w:r>
      <w:proofErr w:type="gramEnd"/>
      <w:r w:rsidRPr="00D57864">
        <w:rPr>
          <w:rFonts w:ascii="宋体" w:hAnsi="宋体" w:hint="eastAsia"/>
          <w:sz w:val="24"/>
          <w:szCs w:val="24"/>
        </w:rPr>
        <w:t>是否检定/校准/自校（查询报告，备注检定机构，如自校，需提供电子天平相关材料，校准因子是否应用于日常工作）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HIV抗体筛查策略：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HIV抗体初筛采用检测方法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试剂厂家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试剂储存温度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是否存在过期试剂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检测中是否使用</w:t>
      </w:r>
      <w:proofErr w:type="gramStart"/>
      <w:r w:rsidRPr="00D57864">
        <w:rPr>
          <w:rFonts w:ascii="宋体" w:hAnsi="宋体" w:hint="eastAsia"/>
          <w:sz w:val="24"/>
          <w:szCs w:val="24"/>
        </w:rPr>
        <w:t>室内质控品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proofErr w:type="gramStart"/>
      <w:r w:rsidRPr="00D57864">
        <w:rPr>
          <w:rFonts w:ascii="宋体" w:hAnsi="宋体" w:hint="eastAsia"/>
          <w:sz w:val="24"/>
          <w:szCs w:val="24"/>
        </w:rPr>
        <w:t>质控品来源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proofErr w:type="gramStart"/>
      <w:r w:rsidRPr="00D57864">
        <w:rPr>
          <w:rFonts w:ascii="宋体" w:hAnsi="宋体" w:hint="eastAsia"/>
          <w:sz w:val="24"/>
          <w:szCs w:val="24"/>
        </w:rPr>
        <w:t>质控品厂家</w:t>
      </w:r>
      <w:proofErr w:type="gramEnd"/>
      <w:r w:rsidRPr="00D57864">
        <w:rPr>
          <w:rFonts w:ascii="宋体" w:hAnsi="宋体" w:hint="eastAsia"/>
          <w:sz w:val="24"/>
          <w:szCs w:val="24"/>
        </w:rPr>
        <w:t>及浓度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</w:t>
      </w:r>
      <w:r w:rsidRPr="00D57864">
        <w:rPr>
          <w:rFonts w:ascii="宋体" w:hAnsi="宋体" w:hint="eastAsia"/>
          <w:sz w:val="24"/>
          <w:szCs w:val="24"/>
        </w:rPr>
        <w:t>临界值计算是否正确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原始记录情况（详细）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（如采用化学发光，免疫荧光等方法，请详细了解，下同）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HIV抗体第一次复检采用检测方法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/>
          <w:sz w:val="24"/>
          <w:szCs w:val="24"/>
          <w:u w:val="single"/>
        </w:rPr>
        <w:t xml:space="preserve">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试剂厂家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试剂储存温度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是否存在过期试剂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检测中是否使用</w:t>
      </w:r>
      <w:proofErr w:type="gramStart"/>
      <w:r w:rsidRPr="00D57864">
        <w:rPr>
          <w:rFonts w:ascii="宋体" w:hAnsi="宋体" w:hint="eastAsia"/>
          <w:sz w:val="24"/>
          <w:szCs w:val="24"/>
        </w:rPr>
        <w:t>室内质控品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proofErr w:type="gramStart"/>
      <w:r w:rsidRPr="00D57864">
        <w:rPr>
          <w:rFonts w:ascii="宋体" w:hAnsi="宋体" w:hint="eastAsia"/>
          <w:sz w:val="24"/>
          <w:szCs w:val="24"/>
        </w:rPr>
        <w:t>质控品来源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proofErr w:type="gramStart"/>
      <w:r w:rsidRPr="00D57864">
        <w:rPr>
          <w:rFonts w:ascii="宋体" w:hAnsi="宋体" w:hint="eastAsia"/>
          <w:sz w:val="24"/>
          <w:szCs w:val="24"/>
        </w:rPr>
        <w:t>质控品厂家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>及</w:t>
      </w:r>
      <w:r w:rsidRPr="00D57864">
        <w:rPr>
          <w:rFonts w:ascii="宋体" w:hAnsi="宋体" w:hint="eastAsia"/>
          <w:sz w:val="24"/>
          <w:szCs w:val="24"/>
        </w:rPr>
        <w:t>浓度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</w:t>
      </w:r>
      <w:r w:rsidRPr="00D57864">
        <w:rPr>
          <w:rFonts w:ascii="宋体" w:hAnsi="宋体" w:hint="eastAsia"/>
          <w:sz w:val="24"/>
          <w:szCs w:val="24"/>
        </w:rPr>
        <w:t>临界值计算是否正确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原始记录情况（详细）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lastRenderedPageBreak/>
        <w:t>HIV抗体第二次复检采用检测方法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/>
          <w:sz w:val="24"/>
          <w:szCs w:val="24"/>
          <w:u w:val="single"/>
        </w:rPr>
        <w:t xml:space="preserve">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>试剂厂家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试剂储存温度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是否存在过期试剂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检测中是否使用</w:t>
      </w:r>
      <w:proofErr w:type="gramStart"/>
      <w:r w:rsidRPr="00D57864">
        <w:rPr>
          <w:rFonts w:ascii="宋体" w:hAnsi="宋体" w:hint="eastAsia"/>
          <w:sz w:val="24"/>
          <w:szCs w:val="24"/>
        </w:rPr>
        <w:t>室内质控品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proofErr w:type="gramStart"/>
      <w:r w:rsidRPr="00D57864">
        <w:rPr>
          <w:rFonts w:ascii="宋体" w:hAnsi="宋体" w:hint="eastAsia"/>
          <w:sz w:val="24"/>
          <w:szCs w:val="24"/>
        </w:rPr>
        <w:t>质控品来源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proofErr w:type="gramStart"/>
      <w:r w:rsidRPr="00D57864">
        <w:rPr>
          <w:rFonts w:ascii="宋体" w:hAnsi="宋体" w:hint="eastAsia"/>
          <w:sz w:val="24"/>
          <w:szCs w:val="24"/>
        </w:rPr>
        <w:t>质控品厂家</w:t>
      </w:r>
      <w:proofErr w:type="gramEnd"/>
      <w:r w:rsidRPr="00D57864">
        <w:rPr>
          <w:rFonts w:ascii="宋体" w:hAnsi="宋体" w:hint="eastAsia"/>
          <w:sz w:val="24"/>
          <w:szCs w:val="24"/>
          <w:u w:val="single"/>
        </w:rPr>
        <w:t>及</w:t>
      </w:r>
      <w:r w:rsidRPr="00D57864">
        <w:rPr>
          <w:rFonts w:ascii="宋体" w:hAnsi="宋体" w:hint="eastAsia"/>
          <w:sz w:val="24"/>
          <w:szCs w:val="24"/>
        </w:rPr>
        <w:t>浓度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</w:t>
      </w:r>
      <w:r w:rsidRPr="00D57864">
        <w:rPr>
          <w:rFonts w:ascii="宋体" w:hAnsi="宋体" w:hint="eastAsia"/>
          <w:sz w:val="24"/>
          <w:szCs w:val="24"/>
        </w:rPr>
        <w:t>临界值计算是否正确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原始记录情况（详细）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HIV抗体筛查实验结果报告（是否为HIV感染待确定，如不同请备注）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质量控制方法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</w:t>
      </w:r>
      <w:r w:rsidRPr="00D57864">
        <w:rPr>
          <w:rFonts w:ascii="宋体" w:hAnsi="宋体" w:hint="eastAsia"/>
          <w:sz w:val="24"/>
          <w:szCs w:val="24"/>
        </w:rPr>
        <w:t>是否正确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质</w:t>
      </w:r>
      <w:proofErr w:type="gramStart"/>
      <w:r w:rsidRPr="00D57864">
        <w:rPr>
          <w:rFonts w:ascii="宋体" w:hAnsi="宋体" w:hint="eastAsia"/>
          <w:sz w:val="24"/>
          <w:szCs w:val="24"/>
        </w:rPr>
        <w:t>控图是否</w:t>
      </w:r>
      <w:proofErr w:type="gramEnd"/>
      <w:r w:rsidRPr="00D57864">
        <w:rPr>
          <w:rFonts w:ascii="宋体" w:hAnsi="宋体" w:hint="eastAsia"/>
          <w:sz w:val="24"/>
          <w:szCs w:val="24"/>
        </w:rPr>
        <w:t>有失控情况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</w:t>
      </w:r>
      <w:r w:rsidRPr="00D57864">
        <w:rPr>
          <w:rFonts w:ascii="宋体" w:hAnsi="宋体" w:hint="eastAsia"/>
          <w:sz w:val="24"/>
          <w:szCs w:val="24"/>
        </w:rPr>
        <w:t>是否有原因分析及应对措施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  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检测完的标本是否有保存记录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保存期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 w:hint="eastAsia"/>
          <w:sz w:val="24"/>
          <w:szCs w:val="24"/>
        </w:rPr>
        <w:t>是否规范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  <w:u w:val="single"/>
        </w:rPr>
      </w:pPr>
      <w:r w:rsidRPr="00D57864">
        <w:rPr>
          <w:rFonts w:ascii="宋体" w:hAnsi="宋体" w:hint="eastAsia"/>
          <w:sz w:val="24"/>
          <w:szCs w:val="24"/>
        </w:rPr>
        <w:t>是否有销毁记录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D57864">
        <w:rPr>
          <w:rFonts w:ascii="宋体" w:hAnsi="宋体"/>
          <w:sz w:val="24"/>
          <w:szCs w:val="24"/>
          <w:u w:val="single"/>
        </w:rPr>
        <w:t xml:space="preserve">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/>
          <w:sz w:val="24"/>
          <w:szCs w:val="24"/>
          <w:u w:val="single"/>
        </w:rPr>
        <w:t xml:space="preserve"> </w:t>
      </w:r>
      <w:r w:rsidRPr="00D57864">
        <w:rPr>
          <w:rFonts w:ascii="宋体" w:hAnsi="宋体" w:hint="eastAsia"/>
          <w:sz w:val="24"/>
          <w:szCs w:val="24"/>
        </w:rPr>
        <w:t>销毁方式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是否保存有阳性样本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</w:t>
      </w:r>
      <w:r w:rsidRPr="00D57864">
        <w:rPr>
          <w:rFonts w:ascii="宋体" w:hAnsi="宋体" w:hint="eastAsia"/>
          <w:sz w:val="24"/>
          <w:szCs w:val="24"/>
        </w:rPr>
        <w:t>保存记录及方式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筛查阳性样本转送是否有记录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实验室有无试剂出入库及使用记录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</w:p>
    <w:p w:rsidR="00A058F8" w:rsidRPr="00D57864" w:rsidRDefault="00A058F8" w:rsidP="00A058F8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实验室SOP是否齐全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D57864">
        <w:rPr>
          <w:rFonts w:ascii="宋体" w:hAnsi="宋体" w:hint="eastAsia"/>
          <w:sz w:val="24"/>
          <w:szCs w:val="24"/>
        </w:rPr>
        <w:t>是否及时更新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（简要列出目录）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       </w:t>
      </w:r>
    </w:p>
    <w:p w:rsidR="00A058F8" w:rsidRPr="00D57864" w:rsidRDefault="00A058F8" w:rsidP="00A058F8">
      <w:pPr>
        <w:pStyle w:val="a3"/>
        <w:spacing w:line="500" w:lineRule="exact"/>
        <w:ind w:left="42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三、现场调取检测报告（随机调取5份检测结果，追踪其溯源性并记录，如有筛查阳性，可抽取1-</w:t>
      </w:r>
      <w:r w:rsidRPr="00D57864">
        <w:rPr>
          <w:rFonts w:ascii="宋体" w:hAnsi="宋体"/>
          <w:sz w:val="24"/>
          <w:szCs w:val="24"/>
        </w:rPr>
        <w:t>2</w:t>
      </w:r>
      <w:r w:rsidRPr="00D57864">
        <w:rPr>
          <w:rFonts w:ascii="宋体" w:hAnsi="宋体" w:hint="eastAsia"/>
          <w:sz w:val="24"/>
          <w:szCs w:val="24"/>
        </w:rPr>
        <w:t xml:space="preserve">份） </w:t>
      </w:r>
      <w:r w:rsidRPr="00D57864">
        <w:rPr>
          <w:rFonts w:ascii="宋体" w:hAnsi="宋体"/>
          <w:sz w:val="24"/>
          <w:szCs w:val="24"/>
        </w:rPr>
        <w:t xml:space="preserve">  </w:t>
      </w:r>
      <w:r w:rsidRPr="00D57864">
        <w:rPr>
          <w:rFonts w:ascii="宋体" w:hAnsi="宋体" w:hint="eastAsia"/>
          <w:sz w:val="24"/>
          <w:szCs w:val="24"/>
        </w:rPr>
        <w:t>检测方法：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360"/>
        <w:gridCol w:w="1423"/>
        <w:gridCol w:w="1476"/>
        <w:gridCol w:w="1587"/>
        <w:gridCol w:w="1810"/>
      </w:tblGrid>
      <w:tr w:rsidR="00A058F8" w:rsidRPr="00D57864" w:rsidTr="00B75972">
        <w:tc>
          <w:tcPr>
            <w:tcW w:w="478" w:type="dxa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报告中的定性结果或数值</w:t>
            </w: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原始记录中的O</w:t>
            </w:r>
            <w:r w:rsidRPr="00D57864">
              <w:rPr>
                <w:rFonts w:ascii="宋体" w:hAnsi="宋体"/>
                <w:sz w:val="24"/>
                <w:szCs w:val="24"/>
              </w:rPr>
              <w:t>D</w:t>
            </w:r>
            <w:r w:rsidRPr="00D57864">
              <w:rPr>
                <w:rFonts w:ascii="宋体" w:hAnsi="宋体" w:hint="eastAsia"/>
                <w:sz w:val="24"/>
                <w:szCs w:val="24"/>
              </w:rPr>
              <w:t>值或发光强度</w:t>
            </w: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S</w:t>
            </w:r>
            <w:r w:rsidRPr="00D57864">
              <w:rPr>
                <w:rFonts w:ascii="宋体" w:hAnsi="宋体"/>
                <w:sz w:val="24"/>
                <w:szCs w:val="24"/>
              </w:rPr>
              <w:t>/CO</w:t>
            </w:r>
            <w:r w:rsidRPr="00D57864">
              <w:rPr>
                <w:rFonts w:ascii="宋体" w:hAnsi="宋体" w:hint="eastAsia"/>
                <w:sz w:val="24"/>
                <w:szCs w:val="24"/>
              </w:rPr>
              <w:t>值</w:t>
            </w:r>
          </w:p>
        </w:tc>
        <w:tc>
          <w:tcPr>
            <w:tcW w:w="1843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57864">
              <w:rPr>
                <w:rFonts w:ascii="宋体" w:hAnsi="宋体" w:hint="eastAsia"/>
                <w:sz w:val="24"/>
                <w:szCs w:val="24"/>
              </w:rPr>
              <w:t>室内质控品</w:t>
            </w:r>
            <w:proofErr w:type="gramEnd"/>
            <w:r w:rsidRPr="00D57864">
              <w:rPr>
                <w:rFonts w:ascii="宋体" w:hAnsi="宋体" w:hint="eastAsia"/>
                <w:sz w:val="24"/>
                <w:szCs w:val="24"/>
              </w:rPr>
              <w:t>检测结果、查看质</w:t>
            </w:r>
            <w:proofErr w:type="gramStart"/>
            <w:r w:rsidRPr="00D57864">
              <w:rPr>
                <w:rFonts w:ascii="宋体" w:hAnsi="宋体" w:hint="eastAsia"/>
                <w:sz w:val="24"/>
                <w:szCs w:val="24"/>
              </w:rPr>
              <w:t>控图是否</w:t>
            </w:r>
            <w:proofErr w:type="gramEnd"/>
            <w:r w:rsidRPr="00D57864">
              <w:rPr>
                <w:rFonts w:ascii="宋体" w:hAnsi="宋体" w:hint="eastAsia"/>
                <w:sz w:val="24"/>
                <w:szCs w:val="24"/>
              </w:rPr>
              <w:t>在控</w:t>
            </w:r>
          </w:p>
        </w:tc>
        <w:tc>
          <w:tcPr>
            <w:tcW w:w="2199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综合评价溯源准确性和便捷性</w:t>
            </w:r>
          </w:p>
        </w:tc>
      </w:tr>
      <w:tr w:rsidR="00A058F8" w:rsidRPr="00D57864" w:rsidTr="00B75972">
        <w:trPr>
          <w:trHeight w:val="791"/>
        </w:trPr>
        <w:tc>
          <w:tcPr>
            <w:tcW w:w="478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58F8" w:rsidRPr="00D57864" w:rsidTr="00B75972">
        <w:trPr>
          <w:trHeight w:val="791"/>
        </w:trPr>
        <w:tc>
          <w:tcPr>
            <w:tcW w:w="478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58F8" w:rsidRPr="00D57864" w:rsidTr="00B75972">
        <w:trPr>
          <w:trHeight w:val="791"/>
        </w:trPr>
        <w:tc>
          <w:tcPr>
            <w:tcW w:w="478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58F8" w:rsidRPr="00D57864" w:rsidTr="00B75972">
        <w:trPr>
          <w:trHeight w:val="791"/>
        </w:trPr>
        <w:tc>
          <w:tcPr>
            <w:tcW w:w="478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58F8" w:rsidRPr="00D57864" w:rsidTr="00B75972">
        <w:trPr>
          <w:trHeight w:val="791"/>
        </w:trPr>
        <w:tc>
          <w:tcPr>
            <w:tcW w:w="478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D57864">
              <w:rPr>
                <w:rFonts w:ascii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A058F8" w:rsidRPr="00D57864" w:rsidRDefault="00A058F8" w:rsidP="00B75972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058F8" w:rsidRPr="00D57864" w:rsidRDefault="00A058F8" w:rsidP="00A058F8">
      <w:pPr>
        <w:spacing w:line="500" w:lineRule="exact"/>
        <w:rPr>
          <w:rFonts w:ascii="宋体" w:hAnsi="宋体"/>
          <w:sz w:val="24"/>
        </w:rPr>
      </w:pPr>
    </w:p>
    <w:p w:rsidR="00A058F8" w:rsidRPr="00D57864" w:rsidRDefault="00A058F8" w:rsidP="00A058F8">
      <w:pPr>
        <w:pStyle w:val="a3"/>
        <w:spacing w:line="500" w:lineRule="exact"/>
        <w:ind w:left="420" w:firstLineChars="0" w:firstLine="0"/>
        <w:rPr>
          <w:rFonts w:ascii="方正黑体_GBK" w:eastAsia="方正黑体_GBK" w:hAnsi="宋体"/>
          <w:sz w:val="24"/>
          <w:szCs w:val="24"/>
        </w:rPr>
      </w:pPr>
      <w:r w:rsidRPr="00D57864">
        <w:rPr>
          <w:rFonts w:ascii="方正黑体_GBK" w:eastAsia="方正黑体_GBK" w:hAnsi="宋体" w:hint="eastAsia"/>
          <w:sz w:val="24"/>
          <w:szCs w:val="24"/>
        </w:rPr>
        <w:t>四、生物安全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生物安全实验室级别：BSL-1      普通型BSL-2     加强型BSL-2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 xml:space="preserve">是否备案：是 </w:t>
      </w:r>
      <w:r w:rsidRPr="00D57864">
        <w:rPr>
          <w:rFonts w:ascii="宋体" w:hAnsi="宋体"/>
          <w:sz w:val="24"/>
          <w:szCs w:val="24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 xml:space="preserve">否，备案级别：一级 </w:t>
      </w:r>
      <w:r w:rsidRPr="00D57864">
        <w:rPr>
          <w:rFonts w:ascii="宋体" w:hAnsi="宋体"/>
          <w:sz w:val="24"/>
          <w:szCs w:val="24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二级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H</w:t>
      </w:r>
      <w:r w:rsidRPr="00D57864">
        <w:rPr>
          <w:rFonts w:ascii="宋体" w:hAnsi="宋体"/>
          <w:sz w:val="24"/>
          <w:szCs w:val="24"/>
        </w:rPr>
        <w:t>IV</w:t>
      </w:r>
      <w:r w:rsidRPr="00D57864">
        <w:rPr>
          <w:rFonts w:ascii="宋体" w:hAnsi="宋体" w:hint="eastAsia"/>
          <w:sz w:val="24"/>
          <w:szCs w:val="24"/>
        </w:rPr>
        <w:t xml:space="preserve">检测项目是否在备案的检测项目中：是 </w:t>
      </w:r>
      <w:r w:rsidRPr="00D57864">
        <w:rPr>
          <w:rFonts w:ascii="宋体" w:hAnsi="宋体"/>
          <w:sz w:val="24"/>
          <w:szCs w:val="24"/>
        </w:rPr>
        <w:t xml:space="preserve">   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查看备案证书，如无备案证书，需较详细检查如下各方面内容：风险评估报告、生物安全相关规章制度（生物安全监督管理、废弃物处理和处置、实验室人员准入、实验室人员健康监护、生物安全事故应急处置等）、生物安全培训等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污染区清洁区划分及物品摆放是否存在问题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生物安全标识、洗手池、门窗、空调、水电、排污、应急器材等是否存在问题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rPr>
          <w:rFonts w:ascii="宋体" w:hAnsi="宋体"/>
          <w:sz w:val="24"/>
          <w:szCs w:val="24"/>
        </w:rPr>
      </w:pP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工作人员生物安全意识如何：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生物安全柜：厂家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D57864">
        <w:rPr>
          <w:rFonts w:ascii="宋体" w:hAnsi="宋体" w:hint="eastAsia"/>
          <w:sz w:val="24"/>
          <w:szCs w:val="24"/>
        </w:rPr>
        <w:t>型号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D57864">
        <w:rPr>
          <w:rFonts w:ascii="宋体" w:hAnsi="宋体" w:hint="eastAsia"/>
          <w:sz w:val="24"/>
          <w:szCs w:val="24"/>
        </w:rPr>
        <w:t xml:space="preserve">是否定期维护检测： 是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检测单位：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D57864">
        <w:rPr>
          <w:rFonts w:ascii="宋体" w:hAnsi="宋体"/>
          <w:sz w:val="24"/>
          <w:szCs w:val="24"/>
          <w:u w:val="single"/>
        </w:rPr>
        <w:t xml:space="preserve">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D57864">
        <w:rPr>
          <w:rFonts w:ascii="宋体" w:hAnsi="宋体"/>
          <w:sz w:val="24"/>
          <w:szCs w:val="24"/>
        </w:rPr>
        <w:t xml:space="preserve"> </w:t>
      </w:r>
      <w:r w:rsidRPr="00D57864">
        <w:rPr>
          <w:rFonts w:ascii="宋体" w:hAnsi="宋体" w:hint="eastAsia"/>
          <w:sz w:val="24"/>
          <w:szCs w:val="24"/>
        </w:rPr>
        <w:t xml:space="preserve">是否合格：是  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  <w:r w:rsidRPr="00D57864">
        <w:rPr>
          <w:rFonts w:ascii="宋体" w:hAnsi="宋体" w:hint="eastAsia"/>
          <w:sz w:val="24"/>
          <w:szCs w:val="24"/>
        </w:rPr>
        <w:t xml:space="preserve">       查看检测报告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 xml:space="preserve">洗眼器：有      无       是否可正常使用： 是    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是否定期效果监测</w:t>
      </w:r>
      <w:r w:rsidRPr="00D57864">
        <w:rPr>
          <w:rFonts w:ascii="宋体" w:hAnsi="宋体"/>
          <w:sz w:val="24"/>
          <w:szCs w:val="24"/>
        </w:rPr>
        <w:t xml:space="preserve"> </w:t>
      </w:r>
      <w:r w:rsidRPr="00D57864">
        <w:rPr>
          <w:rFonts w:ascii="宋体" w:hAnsi="宋体" w:hint="eastAsia"/>
          <w:sz w:val="24"/>
          <w:szCs w:val="24"/>
        </w:rPr>
        <w:t xml:space="preserve">：是    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  <w:r w:rsidRPr="00D57864">
        <w:rPr>
          <w:rFonts w:ascii="宋体" w:hAnsi="宋体" w:hint="eastAsia"/>
          <w:sz w:val="24"/>
          <w:szCs w:val="24"/>
        </w:rPr>
        <w:t xml:space="preserve">      查看记录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 xml:space="preserve">废弃物处理及处置方式：高压灭菌 </w:t>
      </w:r>
      <w:r w:rsidRPr="00D57864">
        <w:rPr>
          <w:rFonts w:ascii="宋体" w:hAnsi="宋体"/>
          <w:sz w:val="24"/>
          <w:szCs w:val="24"/>
        </w:rPr>
        <w:t xml:space="preserve">    </w:t>
      </w:r>
      <w:r w:rsidRPr="00D57864">
        <w:rPr>
          <w:rFonts w:ascii="宋体" w:hAnsi="宋体" w:hint="eastAsia"/>
          <w:sz w:val="24"/>
          <w:szCs w:val="24"/>
        </w:rPr>
        <w:t>其他（注明）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查看记录，如专门公司运走处理，可查看合同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/>
          <w:sz w:val="24"/>
        </w:rPr>
      </w:pPr>
      <w:r w:rsidRPr="00D57864">
        <w:rPr>
          <w:rFonts w:ascii="宋体" w:hAnsi="宋体" w:hint="eastAsia"/>
          <w:sz w:val="24"/>
          <w:szCs w:val="24"/>
        </w:rPr>
        <w:t>实验室废液处理方式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                              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/>
          <w:sz w:val="24"/>
        </w:rPr>
      </w:pPr>
      <w:r w:rsidRPr="00D57864">
        <w:rPr>
          <w:rFonts w:ascii="宋体" w:hAnsi="宋体" w:hint="eastAsia"/>
          <w:sz w:val="24"/>
          <w:szCs w:val="24"/>
        </w:rPr>
        <w:t xml:space="preserve">高压灭菌器：有 </w:t>
      </w:r>
      <w:r w:rsidRPr="00D57864">
        <w:rPr>
          <w:rFonts w:ascii="宋体" w:hAnsi="宋体"/>
          <w:sz w:val="24"/>
          <w:szCs w:val="24"/>
        </w:rPr>
        <w:t xml:space="preserve">  </w:t>
      </w:r>
      <w:r w:rsidRPr="00D57864">
        <w:rPr>
          <w:rFonts w:ascii="宋体" w:hAnsi="宋体" w:hint="eastAsia"/>
          <w:sz w:val="24"/>
          <w:szCs w:val="24"/>
        </w:rPr>
        <w:t xml:space="preserve">无 </w:t>
      </w:r>
      <w:r w:rsidRPr="00D57864">
        <w:rPr>
          <w:rFonts w:ascii="宋体" w:hAnsi="宋体"/>
          <w:sz w:val="24"/>
          <w:szCs w:val="24"/>
        </w:rPr>
        <w:t xml:space="preserve">      </w:t>
      </w:r>
      <w:r w:rsidRPr="00D57864">
        <w:rPr>
          <w:rFonts w:ascii="宋体" w:hAnsi="宋体" w:hint="eastAsia"/>
          <w:sz w:val="24"/>
          <w:szCs w:val="24"/>
        </w:rPr>
        <w:t>品牌型号：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jc w:val="left"/>
        <w:rPr>
          <w:rFonts w:ascii="宋体" w:hAnsi="宋体"/>
          <w:sz w:val="24"/>
        </w:rPr>
      </w:pPr>
      <w:r w:rsidRPr="00D57864">
        <w:rPr>
          <w:rFonts w:ascii="宋体" w:hAnsi="宋体" w:hint="eastAsia"/>
          <w:sz w:val="24"/>
          <w:szCs w:val="24"/>
        </w:rPr>
        <w:t xml:space="preserve">使用记录：有 </w:t>
      </w:r>
      <w:r w:rsidRPr="00D57864">
        <w:rPr>
          <w:rFonts w:ascii="宋体" w:hAnsi="宋体"/>
          <w:sz w:val="24"/>
          <w:szCs w:val="24"/>
        </w:rPr>
        <w:t xml:space="preserve">   </w:t>
      </w:r>
      <w:r w:rsidRPr="00D57864">
        <w:rPr>
          <w:rFonts w:ascii="宋体" w:hAnsi="宋体" w:hint="eastAsia"/>
          <w:sz w:val="24"/>
          <w:szCs w:val="24"/>
        </w:rPr>
        <w:t xml:space="preserve">无 </w:t>
      </w:r>
      <w:r w:rsidRPr="00D57864">
        <w:rPr>
          <w:rFonts w:ascii="宋体" w:hAnsi="宋体"/>
          <w:sz w:val="24"/>
          <w:szCs w:val="24"/>
        </w:rPr>
        <w:t xml:space="preserve">       </w:t>
      </w:r>
      <w:r w:rsidRPr="00D57864">
        <w:rPr>
          <w:rFonts w:ascii="宋体" w:hAnsi="宋体" w:hint="eastAsia"/>
          <w:sz w:val="24"/>
          <w:szCs w:val="24"/>
        </w:rPr>
        <w:t xml:space="preserve">是否有操作证：有     无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 xml:space="preserve">是否检定：是  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  <w:r w:rsidRPr="00D57864">
        <w:rPr>
          <w:rFonts w:ascii="宋体" w:hAnsi="宋体" w:hint="eastAsia"/>
          <w:sz w:val="24"/>
          <w:szCs w:val="24"/>
        </w:rPr>
        <w:t xml:space="preserve">      频次及机构                       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lastRenderedPageBreak/>
        <w:t>化学效果监测：有     无    查看记录</w:t>
      </w:r>
    </w:p>
    <w:p w:rsidR="00A058F8" w:rsidRPr="00D57864" w:rsidRDefault="00A058F8" w:rsidP="00A058F8">
      <w:pPr>
        <w:pStyle w:val="a3"/>
        <w:spacing w:line="500" w:lineRule="exact"/>
        <w:ind w:left="780" w:firstLineChars="0" w:firstLine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 xml:space="preserve">生物效果监测：有     无    频次 </w:t>
      </w:r>
      <w:r w:rsidRPr="00D57864">
        <w:rPr>
          <w:rFonts w:ascii="宋体" w:hAnsi="宋体"/>
          <w:sz w:val="24"/>
          <w:szCs w:val="24"/>
        </w:rPr>
        <w:t xml:space="preserve">     </w:t>
      </w:r>
      <w:r w:rsidRPr="00D57864">
        <w:rPr>
          <w:rFonts w:ascii="宋体" w:hAnsi="宋体" w:hint="eastAsia"/>
          <w:sz w:val="24"/>
          <w:szCs w:val="24"/>
        </w:rPr>
        <w:t xml:space="preserve">查看记录                      </w:t>
      </w:r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是否有H</w:t>
      </w:r>
      <w:r w:rsidRPr="00D57864">
        <w:rPr>
          <w:rFonts w:ascii="宋体" w:hAnsi="宋体"/>
          <w:sz w:val="24"/>
          <w:szCs w:val="24"/>
        </w:rPr>
        <w:t>IV</w:t>
      </w:r>
      <w:r w:rsidRPr="00D57864">
        <w:rPr>
          <w:rFonts w:ascii="宋体" w:hAnsi="宋体" w:hint="eastAsia"/>
          <w:sz w:val="24"/>
          <w:szCs w:val="24"/>
        </w:rPr>
        <w:t xml:space="preserve">样本的运输许可：是 </w:t>
      </w:r>
      <w:r w:rsidRPr="00D57864">
        <w:rPr>
          <w:rFonts w:ascii="宋体" w:hAnsi="宋体"/>
          <w:sz w:val="24"/>
          <w:szCs w:val="24"/>
        </w:rPr>
        <w:t xml:space="preserve">  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</w:p>
    <w:p w:rsidR="00A058F8" w:rsidRPr="00D57864" w:rsidRDefault="00A058F8" w:rsidP="00A058F8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2</w:t>
      </w:r>
      <w:r w:rsidRPr="00D57864">
        <w:rPr>
          <w:rFonts w:ascii="宋体" w:hAnsi="宋体"/>
          <w:sz w:val="24"/>
          <w:szCs w:val="24"/>
        </w:rPr>
        <w:t>017</w:t>
      </w:r>
      <w:r w:rsidRPr="00D57864">
        <w:rPr>
          <w:rFonts w:ascii="宋体" w:hAnsi="宋体" w:hint="eastAsia"/>
          <w:sz w:val="24"/>
          <w:szCs w:val="24"/>
        </w:rPr>
        <w:t>年至今是否发生过H</w:t>
      </w:r>
      <w:r w:rsidRPr="00D57864">
        <w:rPr>
          <w:rFonts w:ascii="宋体" w:hAnsi="宋体"/>
          <w:sz w:val="24"/>
          <w:szCs w:val="24"/>
        </w:rPr>
        <w:t>IV</w:t>
      </w:r>
      <w:r w:rsidRPr="00D57864">
        <w:rPr>
          <w:rFonts w:ascii="宋体" w:hAnsi="宋体" w:hint="eastAsia"/>
          <w:sz w:val="24"/>
          <w:szCs w:val="24"/>
        </w:rPr>
        <w:t xml:space="preserve">职业暴露事件：是 </w:t>
      </w:r>
      <w:r w:rsidRPr="00D57864">
        <w:rPr>
          <w:rFonts w:ascii="宋体" w:hAnsi="宋体"/>
          <w:sz w:val="24"/>
          <w:szCs w:val="24"/>
        </w:rPr>
        <w:t xml:space="preserve">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</w:p>
    <w:p w:rsidR="00A058F8" w:rsidRPr="00D57864" w:rsidRDefault="00A058F8" w:rsidP="00A058F8">
      <w:pPr>
        <w:pStyle w:val="a3"/>
        <w:spacing w:line="500" w:lineRule="exact"/>
        <w:ind w:firstLineChars="0"/>
        <w:jc w:val="left"/>
        <w:rPr>
          <w:rFonts w:ascii="宋体" w:hAnsi="宋体"/>
          <w:sz w:val="24"/>
          <w:szCs w:val="24"/>
        </w:rPr>
      </w:pPr>
      <w:r w:rsidRPr="00D57864">
        <w:rPr>
          <w:rFonts w:ascii="宋体" w:hAnsi="宋体" w:hint="eastAsia"/>
          <w:sz w:val="24"/>
          <w:szCs w:val="24"/>
        </w:rPr>
        <w:t>如发生，处置机构：</w:t>
      </w:r>
      <w:r w:rsidRPr="00D5786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D57864">
        <w:rPr>
          <w:rFonts w:ascii="宋体" w:hAnsi="宋体"/>
          <w:sz w:val="24"/>
          <w:szCs w:val="24"/>
          <w:u w:val="single"/>
        </w:rPr>
        <w:t xml:space="preserve">                 </w:t>
      </w:r>
      <w:r w:rsidRPr="00D57864">
        <w:rPr>
          <w:rFonts w:ascii="宋体" w:hAnsi="宋体" w:hint="eastAsia"/>
          <w:sz w:val="24"/>
          <w:szCs w:val="24"/>
        </w:rPr>
        <w:t xml:space="preserve">，是否上报：是 </w:t>
      </w:r>
      <w:r w:rsidRPr="00D57864">
        <w:rPr>
          <w:rFonts w:ascii="宋体" w:hAnsi="宋体"/>
          <w:sz w:val="24"/>
          <w:szCs w:val="24"/>
        </w:rPr>
        <w:t xml:space="preserve">   </w:t>
      </w:r>
      <w:proofErr w:type="gramStart"/>
      <w:r w:rsidRPr="00D57864">
        <w:rPr>
          <w:rFonts w:ascii="宋体" w:hAnsi="宋体" w:hint="eastAsia"/>
          <w:sz w:val="24"/>
          <w:szCs w:val="24"/>
        </w:rPr>
        <w:t>否</w:t>
      </w:r>
      <w:proofErr w:type="gramEnd"/>
    </w:p>
    <w:p w:rsidR="00CA3640" w:rsidRPr="00A058F8" w:rsidRDefault="00CA3640"/>
    <w:sectPr w:rsidR="00CA3640" w:rsidRPr="00A058F8" w:rsidSect="00CA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AEB"/>
    <w:multiLevelType w:val="multilevel"/>
    <w:tmpl w:val="6E3A1A4C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宋体" w:hAnsi="Calibri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66104C13"/>
    <w:multiLevelType w:val="multilevel"/>
    <w:tmpl w:val="66104C1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ABA1E37"/>
    <w:multiLevelType w:val="hybridMultilevel"/>
    <w:tmpl w:val="803290A2"/>
    <w:lvl w:ilvl="0" w:tplc="9426F6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8F8"/>
    <w:rsid w:val="000206EE"/>
    <w:rsid w:val="000326CD"/>
    <w:rsid w:val="00040816"/>
    <w:rsid w:val="00043574"/>
    <w:rsid w:val="0004781B"/>
    <w:rsid w:val="00050AAE"/>
    <w:rsid w:val="00060CB1"/>
    <w:rsid w:val="0007169F"/>
    <w:rsid w:val="000859C0"/>
    <w:rsid w:val="00085DDC"/>
    <w:rsid w:val="00085E41"/>
    <w:rsid w:val="000917F0"/>
    <w:rsid w:val="0009371B"/>
    <w:rsid w:val="000C1E7D"/>
    <w:rsid w:val="000C2098"/>
    <w:rsid w:val="000D2E6C"/>
    <w:rsid w:val="000F1A9A"/>
    <w:rsid w:val="00100413"/>
    <w:rsid w:val="0011275B"/>
    <w:rsid w:val="00127709"/>
    <w:rsid w:val="001307C4"/>
    <w:rsid w:val="00135D6B"/>
    <w:rsid w:val="00137FD8"/>
    <w:rsid w:val="00194A1A"/>
    <w:rsid w:val="001A3847"/>
    <w:rsid w:val="001B082D"/>
    <w:rsid w:val="001D2293"/>
    <w:rsid w:val="001D347B"/>
    <w:rsid w:val="001E1CF1"/>
    <w:rsid w:val="001F7823"/>
    <w:rsid w:val="00203FB5"/>
    <w:rsid w:val="0020505C"/>
    <w:rsid w:val="00213BDD"/>
    <w:rsid w:val="0021538A"/>
    <w:rsid w:val="00221911"/>
    <w:rsid w:val="00222C86"/>
    <w:rsid w:val="002442AF"/>
    <w:rsid w:val="00246BD6"/>
    <w:rsid w:val="00284C58"/>
    <w:rsid w:val="00297874"/>
    <w:rsid w:val="002A56CE"/>
    <w:rsid w:val="002A56D9"/>
    <w:rsid w:val="002A5A99"/>
    <w:rsid w:val="002B291D"/>
    <w:rsid w:val="002B3DCC"/>
    <w:rsid w:val="002C22D4"/>
    <w:rsid w:val="002E6DBA"/>
    <w:rsid w:val="00306DB1"/>
    <w:rsid w:val="0031117F"/>
    <w:rsid w:val="00311DC8"/>
    <w:rsid w:val="00316C2E"/>
    <w:rsid w:val="00355692"/>
    <w:rsid w:val="003608DD"/>
    <w:rsid w:val="00383443"/>
    <w:rsid w:val="00383A5B"/>
    <w:rsid w:val="00385C78"/>
    <w:rsid w:val="0039292D"/>
    <w:rsid w:val="003A5292"/>
    <w:rsid w:val="003C1355"/>
    <w:rsid w:val="003D1FAC"/>
    <w:rsid w:val="003E1891"/>
    <w:rsid w:val="003F4BD1"/>
    <w:rsid w:val="004023DB"/>
    <w:rsid w:val="00405D65"/>
    <w:rsid w:val="0040773B"/>
    <w:rsid w:val="00412E32"/>
    <w:rsid w:val="004255AD"/>
    <w:rsid w:val="004302FD"/>
    <w:rsid w:val="00432BDC"/>
    <w:rsid w:val="00434A35"/>
    <w:rsid w:val="00443FBD"/>
    <w:rsid w:val="00455027"/>
    <w:rsid w:val="004671E3"/>
    <w:rsid w:val="00470755"/>
    <w:rsid w:val="004834A1"/>
    <w:rsid w:val="00490EF9"/>
    <w:rsid w:val="0049583C"/>
    <w:rsid w:val="0049664B"/>
    <w:rsid w:val="004D443B"/>
    <w:rsid w:val="004E67F0"/>
    <w:rsid w:val="004F65EE"/>
    <w:rsid w:val="004F7DB6"/>
    <w:rsid w:val="00502A8E"/>
    <w:rsid w:val="00514886"/>
    <w:rsid w:val="00517E7C"/>
    <w:rsid w:val="00536648"/>
    <w:rsid w:val="005C522A"/>
    <w:rsid w:val="005E47E5"/>
    <w:rsid w:val="005E7B45"/>
    <w:rsid w:val="005F3B1F"/>
    <w:rsid w:val="005F4C84"/>
    <w:rsid w:val="00601820"/>
    <w:rsid w:val="00604F45"/>
    <w:rsid w:val="006145F4"/>
    <w:rsid w:val="00614CE1"/>
    <w:rsid w:val="00615EFD"/>
    <w:rsid w:val="0063197B"/>
    <w:rsid w:val="00650F69"/>
    <w:rsid w:val="00651134"/>
    <w:rsid w:val="0065737C"/>
    <w:rsid w:val="00662D6F"/>
    <w:rsid w:val="00694B7E"/>
    <w:rsid w:val="006A0805"/>
    <w:rsid w:val="006C5DEB"/>
    <w:rsid w:val="006D31FA"/>
    <w:rsid w:val="007016D1"/>
    <w:rsid w:val="00716674"/>
    <w:rsid w:val="00722DFD"/>
    <w:rsid w:val="007414DF"/>
    <w:rsid w:val="00743A66"/>
    <w:rsid w:val="007566C1"/>
    <w:rsid w:val="00762093"/>
    <w:rsid w:val="007732B6"/>
    <w:rsid w:val="00783F01"/>
    <w:rsid w:val="00790C03"/>
    <w:rsid w:val="007A3CD8"/>
    <w:rsid w:val="007C32DB"/>
    <w:rsid w:val="007C4000"/>
    <w:rsid w:val="007F7DD9"/>
    <w:rsid w:val="00810FB3"/>
    <w:rsid w:val="008121B7"/>
    <w:rsid w:val="00822B2D"/>
    <w:rsid w:val="008242E4"/>
    <w:rsid w:val="00825442"/>
    <w:rsid w:val="00830E82"/>
    <w:rsid w:val="00845521"/>
    <w:rsid w:val="00860468"/>
    <w:rsid w:val="008838D9"/>
    <w:rsid w:val="00894DD3"/>
    <w:rsid w:val="00896B21"/>
    <w:rsid w:val="008D02F1"/>
    <w:rsid w:val="008D0820"/>
    <w:rsid w:val="008D0FBE"/>
    <w:rsid w:val="008D1648"/>
    <w:rsid w:val="008E076B"/>
    <w:rsid w:val="008E6CCA"/>
    <w:rsid w:val="008F1FA3"/>
    <w:rsid w:val="00916C6E"/>
    <w:rsid w:val="00924639"/>
    <w:rsid w:val="00926F15"/>
    <w:rsid w:val="00927B18"/>
    <w:rsid w:val="0093267B"/>
    <w:rsid w:val="0093269F"/>
    <w:rsid w:val="0094487C"/>
    <w:rsid w:val="00960A43"/>
    <w:rsid w:val="00963097"/>
    <w:rsid w:val="009743E0"/>
    <w:rsid w:val="00974D33"/>
    <w:rsid w:val="009854C0"/>
    <w:rsid w:val="009A6A9E"/>
    <w:rsid w:val="009B4FE4"/>
    <w:rsid w:val="009E557D"/>
    <w:rsid w:val="009E7BDA"/>
    <w:rsid w:val="00A058F8"/>
    <w:rsid w:val="00A151A0"/>
    <w:rsid w:val="00A15369"/>
    <w:rsid w:val="00A347CF"/>
    <w:rsid w:val="00A40A75"/>
    <w:rsid w:val="00A51CD4"/>
    <w:rsid w:val="00A61A2B"/>
    <w:rsid w:val="00A66D9C"/>
    <w:rsid w:val="00A70139"/>
    <w:rsid w:val="00A740AC"/>
    <w:rsid w:val="00A76D7B"/>
    <w:rsid w:val="00A83F24"/>
    <w:rsid w:val="00A965E0"/>
    <w:rsid w:val="00AB2134"/>
    <w:rsid w:val="00AB3814"/>
    <w:rsid w:val="00AF26C5"/>
    <w:rsid w:val="00AF31E4"/>
    <w:rsid w:val="00AF435D"/>
    <w:rsid w:val="00B00526"/>
    <w:rsid w:val="00B13A47"/>
    <w:rsid w:val="00B340E7"/>
    <w:rsid w:val="00B36CF4"/>
    <w:rsid w:val="00B3763A"/>
    <w:rsid w:val="00B56DCB"/>
    <w:rsid w:val="00B67733"/>
    <w:rsid w:val="00B80E25"/>
    <w:rsid w:val="00B93A2B"/>
    <w:rsid w:val="00B9450E"/>
    <w:rsid w:val="00B95D48"/>
    <w:rsid w:val="00BA0668"/>
    <w:rsid w:val="00BA605B"/>
    <w:rsid w:val="00BD0B3E"/>
    <w:rsid w:val="00BE1276"/>
    <w:rsid w:val="00BF2304"/>
    <w:rsid w:val="00C210AC"/>
    <w:rsid w:val="00C22381"/>
    <w:rsid w:val="00C32EDA"/>
    <w:rsid w:val="00C63AAD"/>
    <w:rsid w:val="00C64079"/>
    <w:rsid w:val="00C71EB9"/>
    <w:rsid w:val="00CA3640"/>
    <w:rsid w:val="00CC6ACB"/>
    <w:rsid w:val="00CC7182"/>
    <w:rsid w:val="00CD5639"/>
    <w:rsid w:val="00D24481"/>
    <w:rsid w:val="00D33B81"/>
    <w:rsid w:val="00D37D7E"/>
    <w:rsid w:val="00D427A5"/>
    <w:rsid w:val="00D4783F"/>
    <w:rsid w:val="00D61663"/>
    <w:rsid w:val="00D66AD9"/>
    <w:rsid w:val="00D73EAC"/>
    <w:rsid w:val="00D76300"/>
    <w:rsid w:val="00D91F4D"/>
    <w:rsid w:val="00D9263A"/>
    <w:rsid w:val="00D93379"/>
    <w:rsid w:val="00D93E41"/>
    <w:rsid w:val="00D960EF"/>
    <w:rsid w:val="00DA0365"/>
    <w:rsid w:val="00DB4825"/>
    <w:rsid w:val="00DB5D93"/>
    <w:rsid w:val="00DB647C"/>
    <w:rsid w:val="00DD0057"/>
    <w:rsid w:val="00DD0B7B"/>
    <w:rsid w:val="00DD2456"/>
    <w:rsid w:val="00DD5011"/>
    <w:rsid w:val="00DD6071"/>
    <w:rsid w:val="00DE3246"/>
    <w:rsid w:val="00DE4959"/>
    <w:rsid w:val="00DF0405"/>
    <w:rsid w:val="00DF4102"/>
    <w:rsid w:val="00DF6A55"/>
    <w:rsid w:val="00E13A96"/>
    <w:rsid w:val="00E14D8D"/>
    <w:rsid w:val="00E208DB"/>
    <w:rsid w:val="00E3203A"/>
    <w:rsid w:val="00E33559"/>
    <w:rsid w:val="00E434CA"/>
    <w:rsid w:val="00E508EC"/>
    <w:rsid w:val="00E5133B"/>
    <w:rsid w:val="00E7071B"/>
    <w:rsid w:val="00E72175"/>
    <w:rsid w:val="00E9285F"/>
    <w:rsid w:val="00EC51D6"/>
    <w:rsid w:val="00ED63C2"/>
    <w:rsid w:val="00ED7F44"/>
    <w:rsid w:val="00ED7F8B"/>
    <w:rsid w:val="00EE1624"/>
    <w:rsid w:val="00F0155E"/>
    <w:rsid w:val="00F12756"/>
    <w:rsid w:val="00F14C82"/>
    <w:rsid w:val="00F1594D"/>
    <w:rsid w:val="00F20C50"/>
    <w:rsid w:val="00F27362"/>
    <w:rsid w:val="00F32F42"/>
    <w:rsid w:val="00F33F12"/>
    <w:rsid w:val="00F34E54"/>
    <w:rsid w:val="00F53053"/>
    <w:rsid w:val="00F57235"/>
    <w:rsid w:val="00F67691"/>
    <w:rsid w:val="00F722EF"/>
    <w:rsid w:val="00F87D56"/>
    <w:rsid w:val="00F93C06"/>
    <w:rsid w:val="00FA6B34"/>
    <w:rsid w:val="00FB708F"/>
    <w:rsid w:val="00FC4A8A"/>
    <w:rsid w:val="00FC4CE6"/>
    <w:rsid w:val="00FC7201"/>
    <w:rsid w:val="00FF05CF"/>
    <w:rsid w:val="00FF2AC2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F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谢婷</dc:creator>
  <cp:lastModifiedBy>谢婷</cp:lastModifiedBy>
  <cp:revision>1</cp:revision>
  <dcterms:created xsi:type="dcterms:W3CDTF">2019-05-29T03:04:00Z</dcterms:created>
  <dcterms:modified xsi:type="dcterms:W3CDTF">2019-05-29T03:05:00Z</dcterms:modified>
</cp:coreProperties>
</file>